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40" w:rsidRPr="0003596C" w:rsidRDefault="00425140" w:rsidP="0003596C">
      <w:pPr>
        <w:jc w:val="center"/>
        <w:rPr>
          <w:b/>
        </w:rPr>
      </w:pPr>
      <w:r w:rsidRPr="0003596C">
        <w:rPr>
          <w:b/>
        </w:rPr>
        <w:t xml:space="preserve">This True-False Quiz was </w:t>
      </w:r>
      <w:r w:rsidR="00887C0D" w:rsidRPr="0003596C">
        <w:rPr>
          <w:b/>
        </w:rPr>
        <w:t xml:space="preserve">initially </w:t>
      </w:r>
      <w:r w:rsidRPr="0003596C">
        <w:rPr>
          <w:b/>
        </w:rPr>
        <w:t>d</w:t>
      </w:r>
      <w:r w:rsidR="00971976" w:rsidRPr="0003596C">
        <w:rPr>
          <w:b/>
        </w:rPr>
        <w:t>eveloped by CPA advocates in the t</w:t>
      </w:r>
      <w:r w:rsidRPr="0003596C">
        <w:rPr>
          <w:b/>
        </w:rPr>
        <w:t xml:space="preserve">own of Sunderland in </w:t>
      </w:r>
      <w:r w:rsidR="00971976" w:rsidRPr="0003596C">
        <w:rPr>
          <w:b/>
        </w:rPr>
        <w:t>October,</w:t>
      </w:r>
      <w:bookmarkStart w:id="0" w:name="_GoBack"/>
      <w:bookmarkEnd w:id="0"/>
      <w:r w:rsidR="00971976" w:rsidRPr="0003596C">
        <w:rPr>
          <w:b/>
        </w:rPr>
        <w:t xml:space="preserve"> </w:t>
      </w:r>
      <w:r w:rsidRPr="0003596C">
        <w:rPr>
          <w:b/>
        </w:rPr>
        <w:t xml:space="preserve">2010. Sunderland was voting </w:t>
      </w:r>
      <w:r w:rsidR="00971976" w:rsidRPr="0003596C">
        <w:rPr>
          <w:b/>
        </w:rPr>
        <w:t xml:space="preserve">that November </w:t>
      </w:r>
      <w:r w:rsidRPr="0003596C">
        <w:rPr>
          <w:b/>
        </w:rPr>
        <w:t xml:space="preserve">on whether to adopt CPA with a full 3% CPA </w:t>
      </w:r>
      <w:r w:rsidR="00887C0D" w:rsidRPr="0003596C">
        <w:rPr>
          <w:b/>
        </w:rPr>
        <w:t>surcharge</w:t>
      </w:r>
      <w:r w:rsidRPr="0003596C">
        <w:rPr>
          <w:b/>
        </w:rPr>
        <w:t xml:space="preserve"> and exemptions for the first $100,000 of residential property value and </w:t>
      </w:r>
      <w:r w:rsidR="005E5657" w:rsidRPr="0003596C">
        <w:rPr>
          <w:b/>
        </w:rPr>
        <w:t>low income and low and mod</w:t>
      </w:r>
      <w:r w:rsidR="0003596C" w:rsidRPr="0003596C">
        <w:rPr>
          <w:b/>
        </w:rPr>
        <w:t>erate income senior homeowners.</w:t>
      </w:r>
    </w:p>
    <w:p w:rsidR="00B239E0" w:rsidRDefault="00B239E0" w:rsidP="00425140">
      <w:pPr>
        <w:rPr>
          <w:b/>
        </w:rPr>
      </w:pPr>
    </w:p>
    <w:p w:rsidR="00425140" w:rsidRPr="005E5657" w:rsidRDefault="00425140" w:rsidP="005E5657">
      <w:pPr>
        <w:jc w:val="center"/>
        <w:rPr>
          <w:b/>
          <w:sz w:val="28"/>
          <w:szCs w:val="28"/>
        </w:rPr>
      </w:pPr>
      <w:r w:rsidRPr="005E5657">
        <w:rPr>
          <w:b/>
          <w:sz w:val="28"/>
          <w:szCs w:val="28"/>
        </w:rPr>
        <w:t>Know Your Community Preservation Act</w:t>
      </w:r>
      <w:r w:rsidR="00947D4D">
        <w:rPr>
          <w:b/>
          <w:sz w:val="28"/>
          <w:szCs w:val="28"/>
        </w:rPr>
        <w:t xml:space="preserve"> (CPA)</w:t>
      </w:r>
    </w:p>
    <w:p w:rsidR="00425140" w:rsidRPr="00B84362" w:rsidRDefault="00425140" w:rsidP="005E5657">
      <w:pPr>
        <w:jc w:val="center"/>
        <w:rPr>
          <w:b/>
        </w:rPr>
      </w:pPr>
      <w:r w:rsidRPr="00B84362">
        <w:rPr>
          <w:b/>
        </w:rPr>
        <w:t>Understanding Sunderland’s CPA Ballot Question # 4</w:t>
      </w:r>
    </w:p>
    <w:p w:rsidR="00425140" w:rsidRPr="00A23B87" w:rsidRDefault="00425140" w:rsidP="00425140">
      <w:pPr>
        <w:rPr>
          <w:b/>
          <w:color w:val="0070C0"/>
        </w:rPr>
      </w:pPr>
      <w:r w:rsidRPr="00A23B87">
        <w:rPr>
          <w:b/>
          <w:color w:val="0070C0"/>
        </w:rPr>
        <w:t>#1 True or False:</w:t>
      </w:r>
      <w:r w:rsidR="0003596C" w:rsidRPr="00A23B87">
        <w:rPr>
          <w:b/>
          <w:color w:val="0070C0"/>
        </w:rPr>
        <w:t xml:space="preserve"> </w:t>
      </w:r>
      <w:r w:rsidRPr="00A23B87">
        <w:rPr>
          <w:b/>
          <w:color w:val="0070C0"/>
        </w:rPr>
        <w:t>Adopting the CPA means a 3% increase in property taxes on your home.</w:t>
      </w:r>
    </w:p>
    <w:p w:rsidR="00425140" w:rsidRPr="00425140" w:rsidRDefault="00425140" w:rsidP="00425140">
      <w:r w:rsidRPr="005E5657">
        <w:rPr>
          <w:b/>
        </w:rPr>
        <w:t>False.</w:t>
      </w:r>
      <w:r w:rsidR="0003596C">
        <w:rPr>
          <w:b/>
        </w:rPr>
        <w:t xml:space="preserve"> </w:t>
      </w:r>
      <w:r w:rsidRPr="00425140">
        <w:t xml:space="preserve"> No homeowner would pay a 3% increase.</w:t>
      </w:r>
      <w:r w:rsidR="0003596C">
        <w:t xml:space="preserve"> </w:t>
      </w:r>
      <w:r w:rsidRPr="00425140">
        <w:t xml:space="preserve">The 3% CPA property tax surcharge is calculated on a homeowner’s assessed property value </w:t>
      </w:r>
      <w:r w:rsidRPr="00425140">
        <w:rPr>
          <w:u w:val="single"/>
        </w:rPr>
        <w:t>after a $100,000 exemption.</w:t>
      </w:r>
      <w:r w:rsidR="0003596C">
        <w:t xml:space="preserve"> </w:t>
      </w:r>
      <w:r w:rsidR="005E5657">
        <w:t>So a</w:t>
      </w:r>
      <w:r w:rsidRPr="00425140">
        <w:t xml:space="preserve"> residential property valued at $100,000 would pay no surcharge.</w:t>
      </w:r>
      <w:r w:rsidR="0003596C">
        <w:t xml:space="preserve"> </w:t>
      </w:r>
      <w:r w:rsidRPr="00425140">
        <w:t>The average CPA increase would be $58 per year</w:t>
      </w:r>
      <w:r w:rsidR="005E5657">
        <w:t>,</w:t>
      </w:r>
      <w:r w:rsidRPr="00425140">
        <w:t xml:space="preserve"> or $29 per tax bill.</w:t>
      </w:r>
      <w:r w:rsidR="0003596C">
        <w:t xml:space="preserve"> </w:t>
      </w:r>
    </w:p>
    <w:p w:rsidR="00425140" w:rsidRPr="00A23B87" w:rsidRDefault="00425140" w:rsidP="00425140">
      <w:pPr>
        <w:rPr>
          <w:b/>
          <w:color w:val="0070C0"/>
        </w:rPr>
      </w:pPr>
      <w:r w:rsidRPr="00A23B87">
        <w:rPr>
          <w:b/>
          <w:color w:val="0070C0"/>
        </w:rPr>
        <w:t>#2 True or False:</w:t>
      </w:r>
      <w:r w:rsidR="0003596C" w:rsidRPr="00A23B87">
        <w:rPr>
          <w:b/>
          <w:color w:val="0070C0"/>
        </w:rPr>
        <w:t xml:space="preserve"> </w:t>
      </w:r>
      <w:r w:rsidRPr="00A23B87">
        <w:rPr>
          <w:b/>
          <w:color w:val="0070C0"/>
        </w:rPr>
        <w:t xml:space="preserve">CPA and 2 ½ Overrides are really the same. </w:t>
      </w:r>
    </w:p>
    <w:p w:rsidR="00425140" w:rsidRPr="00425140" w:rsidRDefault="00425140" w:rsidP="00425140">
      <w:r w:rsidRPr="005E5657">
        <w:rPr>
          <w:b/>
        </w:rPr>
        <w:t>False</w:t>
      </w:r>
      <w:r w:rsidR="005E5657">
        <w:rPr>
          <w:b/>
        </w:rPr>
        <w:t>.</w:t>
      </w:r>
      <w:r w:rsidR="0003596C">
        <w:t xml:space="preserve"> </w:t>
      </w:r>
      <w:r w:rsidR="005E5657">
        <w:t xml:space="preserve"> </w:t>
      </w:r>
      <w:r w:rsidRPr="00425140">
        <w:t xml:space="preserve">While both increase property taxes, CPA </w:t>
      </w:r>
      <w:r w:rsidR="00EE1350">
        <w:t xml:space="preserve">is a surcharge on local property owners’ tax </w:t>
      </w:r>
      <w:r w:rsidR="00EE1350" w:rsidRPr="00A5439F">
        <w:rPr>
          <w:i/>
        </w:rPr>
        <w:t>bills</w:t>
      </w:r>
      <w:r w:rsidR="00EE1350">
        <w:t xml:space="preserve">, while 2 ½ overrides allow us to </w:t>
      </w:r>
      <w:r w:rsidR="00EE1350" w:rsidRPr="00425140">
        <w:t xml:space="preserve">tax ourselves </w:t>
      </w:r>
      <w:r w:rsidR="00EE1350">
        <w:t xml:space="preserve">at </w:t>
      </w:r>
      <w:r w:rsidR="00EE1350" w:rsidRPr="00425140">
        <w:t xml:space="preserve">higher </w:t>
      </w:r>
      <w:r w:rsidR="00EE1350">
        <w:t xml:space="preserve">tax </w:t>
      </w:r>
      <w:r w:rsidR="00EE1350" w:rsidRPr="00A5439F">
        <w:rPr>
          <w:i/>
        </w:rPr>
        <w:t>rates</w:t>
      </w:r>
      <w:r w:rsidR="00EE1350">
        <w:t>.</w:t>
      </w:r>
      <w:r w:rsidR="0003596C">
        <w:t xml:space="preserve"> </w:t>
      </w:r>
      <w:r w:rsidR="00EE1350">
        <w:t xml:space="preserve">CPA </w:t>
      </w:r>
      <w:r w:rsidRPr="00425140">
        <w:t xml:space="preserve">brings new money into our town </w:t>
      </w:r>
      <w:r w:rsidR="00EE1350">
        <w:t xml:space="preserve">every year </w:t>
      </w:r>
      <w:r w:rsidR="00A5439F">
        <w:t xml:space="preserve">by qualifying it to receive </w:t>
      </w:r>
      <w:r w:rsidR="00EE1350">
        <w:t xml:space="preserve">annual </w:t>
      </w:r>
      <w:r w:rsidR="00A5439F">
        <w:t>distributions</w:t>
      </w:r>
      <w:r w:rsidR="00EE1350">
        <w:t xml:space="preserve"> from the state’s Community Preservation Trust fund, </w:t>
      </w:r>
      <w:r w:rsidRPr="00425140">
        <w:t xml:space="preserve">while </w:t>
      </w:r>
      <w:r w:rsidR="000A4D83">
        <w:t xml:space="preserve">an </w:t>
      </w:r>
      <w:r w:rsidRPr="00425140">
        <w:t>override only allows us to</w:t>
      </w:r>
      <w:r w:rsidR="00EE1350" w:rsidRPr="00EE1350">
        <w:t xml:space="preserve"> </w:t>
      </w:r>
      <w:r w:rsidR="00EE1350" w:rsidRPr="00425140">
        <w:t xml:space="preserve">tax ourselves </w:t>
      </w:r>
      <w:r w:rsidR="00EE1350">
        <w:t xml:space="preserve">at </w:t>
      </w:r>
      <w:r w:rsidR="00EE1350" w:rsidRPr="00425140">
        <w:t xml:space="preserve">higher </w:t>
      </w:r>
      <w:r w:rsidR="00EE1350">
        <w:t>tax rates.</w:t>
      </w:r>
      <w:r w:rsidR="0003596C">
        <w:t xml:space="preserve"> </w:t>
      </w:r>
      <w:r w:rsidRPr="00425140">
        <w:t xml:space="preserve">Also CPA </w:t>
      </w:r>
      <w:r w:rsidR="00A5439F">
        <w:t>surcharges</w:t>
      </w:r>
      <w:r w:rsidRPr="00425140">
        <w:t xml:space="preserve"> can be changed easily</w:t>
      </w:r>
      <w:r w:rsidR="00A5439F">
        <w:t>,</w:t>
      </w:r>
      <w:r w:rsidRPr="00425140">
        <w:t xml:space="preserve"> while 2 ½ override </w:t>
      </w:r>
      <w:r w:rsidR="00A5439F">
        <w:t xml:space="preserve">increases </w:t>
      </w:r>
      <w:r w:rsidRPr="00425140">
        <w:t xml:space="preserve">are difficult to reverse. The amount of the CPA surcharge is generally small or moderate compared to </w:t>
      </w:r>
      <w:r w:rsidR="00A5439F">
        <w:t xml:space="preserve">tax rate </w:t>
      </w:r>
      <w:r w:rsidRPr="00425140">
        <w:t xml:space="preserve">increases </w:t>
      </w:r>
      <w:r w:rsidR="00A5439F">
        <w:t xml:space="preserve">resulting from </w:t>
      </w:r>
      <w:r w:rsidRPr="00425140">
        <w:t>2 ½ overrides.</w:t>
      </w:r>
    </w:p>
    <w:p w:rsidR="00425140" w:rsidRPr="00A23B87" w:rsidRDefault="00425140" w:rsidP="00425140">
      <w:pPr>
        <w:rPr>
          <w:b/>
          <w:color w:val="0070C0"/>
        </w:rPr>
      </w:pPr>
      <w:r w:rsidRPr="00A23B87">
        <w:rPr>
          <w:b/>
          <w:color w:val="0070C0"/>
        </w:rPr>
        <w:t xml:space="preserve">#3 </w:t>
      </w:r>
      <w:r w:rsidR="000A4D83" w:rsidRPr="00A23B87">
        <w:rPr>
          <w:b/>
          <w:color w:val="0070C0"/>
        </w:rPr>
        <w:t>True or False:</w:t>
      </w:r>
      <w:r w:rsidR="0003596C" w:rsidRPr="00A23B87">
        <w:rPr>
          <w:b/>
          <w:color w:val="0070C0"/>
        </w:rPr>
        <w:t xml:space="preserve"> </w:t>
      </w:r>
      <w:r w:rsidR="000A4D83" w:rsidRPr="00A23B87">
        <w:rPr>
          <w:b/>
          <w:color w:val="0070C0"/>
        </w:rPr>
        <w:t>Sunderland residents will decide how all the town’s CPA money is spent.</w:t>
      </w:r>
    </w:p>
    <w:p w:rsidR="00425140" w:rsidRPr="00425140" w:rsidRDefault="000A4D83" w:rsidP="00425140">
      <w:r>
        <w:rPr>
          <w:b/>
        </w:rPr>
        <w:t>True</w:t>
      </w:r>
      <w:r w:rsidR="00425140" w:rsidRPr="00A5439F">
        <w:rPr>
          <w:b/>
        </w:rPr>
        <w:t>.</w:t>
      </w:r>
      <w:r w:rsidR="0003596C">
        <w:t xml:space="preserve"> </w:t>
      </w:r>
      <w:r>
        <w:t>Only Sunderland Town M</w:t>
      </w:r>
      <w:r w:rsidR="00425140" w:rsidRPr="00425140">
        <w:t xml:space="preserve">eeting </w:t>
      </w:r>
      <w:r>
        <w:t xml:space="preserve">can </w:t>
      </w:r>
      <w:r w:rsidR="00425140" w:rsidRPr="00425140">
        <w:t>approve CPA expenditures.</w:t>
      </w:r>
      <w:r w:rsidR="0003596C">
        <w:t xml:space="preserve"> </w:t>
      </w:r>
      <w:r w:rsidR="00425140" w:rsidRPr="00425140">
        <w:t xml:space="preserve">A Community Preservation Committee with representatives from </w:t>
      </w:r>
      <w:r w:rsidR="00A5439F">
        <w:t xml:space="preserve">the public and </w:t>
      </w:r>
      <w:r w:rsidR="00425140" w:rsidRPr="00425140">
        <w:t xml:space="preserve">various town boards and commissions will review </w:t>
      </w:r>
      <w:r w:rsidR="00A5439F">
        <w:t xml:space="preserve">CPA project </w:t>
      </w:r>
      <w:r w:rsidR="00425140" w:rsidRPr="00425140">
        <w:t>proposals</w:t>
      </w:r>
      <w:r w:rsidR="00A5439F">
        <w:t>,</w:t>
      </w:r>
      <w:r w:rsidR="00425140" w:rsidRPr="00425140">
        <w:t xml:space="preserve"> and </w:t>
      </w:r>
      <w:r w:rsidR="00A5439F">
        <w:t xml:space="preserve">then </w:t>
      </w:r>
      <w:r w:rsidR="00425140" w:rsidRPr="00425140">
        <w:t>forward recommend</w:t>
      </w:r>
      <w:r w:rsidR="00A5439F">
        <w:t>ed projects</w:t>
      </w:r>
      <w:r w:rsidR="00425140" w:rsidRPr="00425140">
        <w:t xml:space="preserve"> to </w:t>
      </w:r>
      <w:r w:rsidR="00A5439F">
        <w:t xml:space="preserve">Town Meeting. Town Meeting will then vote on which </w:t>
      </w:r>
      <w:r>
        <w:t xml:space="preserve">CPA </w:t>
      </w:r>
      <w:r w:rsidR="00A5439F">
        <w:t xml:space="preserve">projects to support. </w:t>
      </w:r>
    </w:p>
    <w:p w:rsidR="00425140" w:rsidRPr="00A23B87" w:rsidRDefault="00425140" w:rsidP="00425140">
      <w:pPr>
        <w:rPr>
          <w:b/>
          <w:color w:val="0070C0"/>
        </w:rPr>
      </w:pPr>
      <w:r w:rsidRPr="00A23B87">
        <w:rPr>
          <w:b/>
          <w:color w:val="0070C0"/>
        </w:rPr>
        <w:t>#4 True or False:</w:t>
      </w:r>
      <w:r w:rsidR="0003596C" w:rsidRPr="00A23B87">
        <w:rPr>
          <w:b/>
          <w:color w:val="0070C0"/>
        </w:rPr>
        <w:t xml:space="preserve"> </w:t>
      </w:r>
      <w:r w:rsidRPr="00A23B87">
        <w:rPr>
          <w:b/>
          <w:color w:val="0070C0"/>
        </w:rPr>
        <w:t xml:space="preserve">CPA will take away from our ability to support schools, safety and </w:t>
      </w:r>
      <w:r w:rsidR="00A5439F" w:rsidRPr="00A23B87">
        <w:rPr>
          <w:b/>
          <w:color w:val="0070C0"/>
        </w:rPr>
        <w:t>other town priorities?</w:t>
      </w:r>
    </w:p>
    <w:p w:rsidR="00425140" w:rsidRPr="00425140" w:rsidRDefault="00425140" w:rsidP="00425140">
      <w:r w:rsidRPr="00A5439F">
        <w:rPr>
          <w:b/>
        </w:rPr>
        <w:t>False</w:t>
      </w:r>
      <w:r w:rsidR="00A5439F">
        <w:t>.</w:t>
      </w:r>
      <w:r w:rsidR="0003596C">
        <w:t xml:space="preserve"> </w:t>
      </w:r>
      <w:r w:rsidRPr="00425140">
        <w:t xml:space="preserve"> Since CPA will add to our ability to </w:t>
      </w:r>
      <w:r w:rsidR="00DB74D4">
        <w:t xml:space="preserve">bring new funds into our community, both </w:t>
      </w:r>
      <w:r w:rsidR="00F305A7">
        <w:t>by qualifying Sunderland for the</w:t>
      </w:r>
      <w:r w:rsidR="00DB74D4">
        <w:t xml:space="preserve"> annual CPA state match</w:t>
      </w:r>
      <w:r w:rsidRPr="00425140">
        <w:t xml:space="preserve">, </w:t>
      </w:r>
      <w:r w:rsidR="00DB74D4">
        <w:t xml:space="preserve">and through leveraging our CPA funds, </w:t>
      </w:r>
      <w:r w:rsidRPr="00425140">
        <w:t>it can free up funding for our other priorities within the same level of local tax collection. We have had over $400,000 in CPA</w:t>
      </w:r>
      <w:r w:rsidR="00F305A7">
        <w:t>-</w:t>
      </w:r>
      <w:r w:rsidRPr="00425140">
        <w:t xml:space="preserve">type projects since CPA was created. Since we </w:t>
      </w:r>
      <w:r w:rsidR="00F305A7">
        <w:t xml:space="preserve">did not have CPA, we </w:t>
      </w:r>
      <w:r w:rsidRPr="00425140">
        <w:t xml:space="preserve">paid fully </w:t>
      </w:r>
      <w:r w:rsidR="00F305A7">
        <w:t xml:space="preserve">for these projects </w:t>
      </w:r>
      <w:r w:rsidRPr="00425140">
        <w:t>from our tax base.</w:t>
      </w:r>
      <w:r w:rsidR="0003596C">
        <w:t xml:space="preserve"> </w:t>
      </w:r>
      <w:r w:rsidRPr="00425140">
        <w:t>With CPA we would have $200,000 in funds available for our other priorities.</w:t>
      </w:r>
    </w:p>
    <w:p w:rsidR="00425140" w:rsidRPr="00A23B87" w:rsidRDefault="00425140" w:rsidP="00425140">
      <w:pPr>
        <w:rPr>
          <w:b/>
          <w:color w:val="0070C0"/>
        </w:rPr>
      </w:pPr>
      <w:r w:rsidRPr="00A23B87">
        <w:rPr>
          <w:b/>
          <w:color w:val="0070C0"/>
        </w:rPr>
        <w:lastRenderedPageBreak/>
        <w:t>#5 True or False: State CPA match funds are not part of the annual state budget appropriation process.</w:t>
      </w:r>
    </w:p>
    <w:p w:rsidR="00AD41AD" w:rsidRPr="00425140" w:rsidRDefault="0003596C" w:rsidP="00AD41AD">
      <w:r>
        <w:rPr>
          <w:b/>
        </w:rPr>
        <w:t xml:space="preserve">True. </w:t>
      </w:r>
      <w:r w:rsidR="00425140" w:rsidRPr="00425140">
        <w:t xml:space="preserve">The state CPA match funds come from a special </w:t>
      </w:r>
      <w:r w:rsidR="00DC121A">
        <w:t>Community Preservation T</w:t>
      </w:r>
      <w:r w:rsidR="00A23B87">
        <w:t>rust F</w:t>
      </w:r>
      <w:r w:rsidR="00425140" w:rsidRPr="00425140">
        <w:t>und</w:t>
      </w:r>
      <w:r w:rsidR="00F305A7">
        <w:t xml:space="preserve"> created by the Act, and funded</w:t>
      </w:r>
      <w:r w:rsidR="00425140" w:rsidRPr="00425140">
        <w:t xml:space="preserve"> by </w:t>
      </w:r>
      <w:r w:rsidR="00F305A7">
        <w:t xml:space="preserve">document recording </w:t>
      </w:r>
      <w:r w:rsidR="00425140" w:rsidRPr="00425140">
        <w:t xml:space="preserve">fees </w:t>
      </w:r>
      <w:r w:rsidR="00F305A7">
        <w:t>charged at the state’s Registries of Deeds</w:t>
      </w:r>
      <w:r w:rsidR="00425140" w:rsidRPr="00425140">
        <w:t>.</w:t>
      </w:r>
      <w:r>
        <w:t xml:space="preserve"> </w:t>
      </w:r>
      <w:r w:rsidR="00425140" w:rsidRPr="00425140">
        <w:t>Distribution amounts are based on a formula in</w:t>
      </w:r>
      <w:r>
        <w:t xml:space="preserve"> the law establishing the CPA. </w:t>
      </w:r>
    </w:p>
    <w:p w:rsidR="00425140" w:rsidRPr="00A23B87" w:rsidRDefault="00AD41AD" w:rsidP="00425140">
      <w:pPr>
        <w:rPr>
          <w:b/>
          <w:color w:val="0070C0"/>
        </w:rPr>
      </w:pPr>
      <w:r w:rsidRPr="00A23B87">
        <w:rPr>
          <w:b/>
          <w:color w:val="0070C0"/>
        </w:rPr>
        <w:t>#6 True or False:</w:t>
      </w:r>
      <w:r w:rsidR="0003596C" w:rsidRPr="00A23B87">
        <w:rPr>
          <w:b/>
          <w:color w:val="0070C0"/>
        </w:rPr>
        <w:t xml:space="preserve"> </w:t>
      </w:r>
      <w:r w:rsidRPr="00A23B87">
        <w:rPr>
          <w:b/>
          <w:color w:val="0070C0"/>
        </w:rPr>
        <w:t xml:space="preserve"> Ten neighboring towns have </w:t>
      </w:r>
      <w:r w:rsidR="00425140" w:rsidRPr="00A23B87">
        <w:rPr>
          <w:b/>
          <w:color w:val="0070C0"/>
        </w:rPr>
        <w:t>already received over $4.25 million in CPA match funding from the state.</w:t>
      </w:r>
    </w:p>
    <w:p w:rsidR="00425140" w:rsidRPr="00425140" w:rsidRDefault="00425140" w:rsidP="00425140">
      <w:r w:rsidRPr="00714996">
        <w:rPr>
          <w:b/>
        </w:rPr>
        <w:t>True</w:t>
      </w:r>
      <w:r w:rsidR="00714996" w:rsidRPr="00714996">
        <w:rPr>
          <w:b/>
        </w:rPr>
        <w:t>.</w:t>
      </w:r>
      <w:r w:rsidR="0003596C">
        <w:t xml:space="preserve"> </w:t>
      </w:r>
      <w:r w:rsidR="00714996">
        <w:t>The t</w:t>
      </w:r>
      <w:r w:rsidRPr="00425140">
        <w:t xml:space="preserve">owns of Amherst, Belchertown, Conway, Deerfield, Northampton, Goshen, Hadley, Hatfield, </w:t>
      </w:r>
      <w:proofErr w:type="spellStart"/>
      <w:r w:rsidRPr="00425140">
        <w:t>Levere</w:t>
      </w:r>
      <w:r w:rsidR="00714996">
        <w:t>tt</w:t>
      </w:r>
      <w:proofErr w:type="spellEnd"/>
      <w:r w:rsidR="00714996">
        <w:t xml:space="preserve">, and </w:t>
      </w:r>
      <w:proofErr w:type="spellStart"/>
      <w:r w:rsidR="00714996">
        <w:t>Whately</w:t>
      </w:r>
      <w:proofErr w:type="spellEnd"/>
      <w:r w:rsidR="00714996">
        <w:t xml:space="preserve"> are all benefitting each year from participation in CPA.</w:t>
      </w:r>
    </w:p>
    <w:p w:rsidR="00425140" w:rsidRPr="00A23B87" w:rsidRDefault="00425140" w:rsidP="00425140">
      <w:pPr>
        <w:rPr>
          <w:b/>
          <w:color w:val="0070C0"/>
        </w:rPr>
      </w:pPr>
      <w:r w:rsidRPr="00A23B87">
        <w:rPr>
          <w:b/>
          <w:color w:val="0070C0"/>
        </w:rPr>
        <w:t>#7 True or False:</w:t>
      </w:r>
      <w:r w:rsidR="0003596C" w:rsidRPr="00A23B87">
        <w:rPr>
          <w:b/>
          <w:color w:val="0070C0"/>
        </w:rPr>
        <w:t xml:space="preserve"> </w:t>
      </w:r>
      <w:r w:rsidRPr="00A23B87">
        <w:rPr>
          <w:b/>
          <w:color w:val="0070C0"/>
        </w:rPr>
        <w:t>Those who can most afford it will pay the most for the CPA.</w:t>
      </w:r>
    </w:p>
    <w:p w:rsidR="00425140" w:rsidRPr="00425140" w:rsidRDefault="00425140" w:rsidP="00425140">
      <w:r w:rsidRPr="00714996">
        <w:rPr>
          <w:b/>
        </w:rPr>
        <w:t>True.</w:t>
      </w:r>
      <w:r w:rsidR="0003596C">
        <w:t xml:space="preserve"> </w:t>
      </w:r>
      <w:r w:rsidRPr="00425140">
        <w:t xml:space="preserve">Because </w:t>
      </w:r>
      <w:r w:rsidR="00D752DA">
        <w:t xml:space="preserve">CPA is a surcharge on local property tax bills, </w:t>
      </w:r>
      <w:r w:rsidR="00D752DA" w:rsidRPr="00425140">
        <w:t>homes with higher assessed value</w:t>
      </w:r>
      <w:r w:rsidR="00D752DA">
        <w:t>s</w:t>
      </w:r>
      <w:r w:rsidR="00D752DA" w:rsidRPr="00425140">
        <w:t xml:space="preserve"> will have higher </w:t>
      </w:r>
      <w:r w:rsidR="00D752DA">
        <w:t xml:space="preserve">property tax bills, and thus will </w:t>
      </w:r>
      <w:r w:rsidR="00BA10E5">
        <w:t xml:space="preserve">pay a </w:t>
      </w:r>
      <w:r w:rsidR="00D752DA">
        <w:t xml:space="preserve">larger </w:t>
      </w:r>
      <w:r w:rsidR="00D752DA" w:rsidRPr="00425140">
        <w:t xml:space="preserve">CPA </w:t>
      </w:r>
      <w:r w:rsidR="00BA10E5">
        <w:t>surcharge</w:t>
      </w:r>
      <w:r w:rsidR="00D752DA" w:rsidRPr="00425140">
        <w:t xml:space="preserve">. </w:t>
      </w:r>
      <w:r w:rsidR="00D752DA">
        <w:t>However, t</w:t>
      </w:r>
      <w:r w:rsidRPr="00425140">
        <w:t>he $100,000 exemption on residential property</w:t>
      </w:r>
      <w:r w:rsidR="00D752DA">
        <w:t xml:space="preserve"> will be applied to all residential properties</w:t>
      </w:r>
      <w:r w:rsidRPr="00425140">
        <w:t xml:space="preserve">, </w:t>
      </w:r>
      <w:r w:rsidR="00D752DA">
        <w:t xml:space="preserve">making the CPA surcharge more affordable for all homeowners. </w:t>
      </w:r>
      <w:r w:rsidRPr="00425140">
        <w:t xml:space="preserve">In addition, </w:t>
      </w:r>
      <w:r w:rsidR="00D752DA">
        <w:t>the</w:t>
      </w:r>
      <w:r w:rsidRPr="00425140">
        <w:t xml:space="preserve"> exemptions for</w:t>
      </w:r>
      <w:r w:rsidR="00D752DA">
        <w:t xml:space="preserve"> low- and moderate-income senior homeowners</w:t>
      </w:r>
      <w:r w:rsidRPr="00425140">
        <w:t xml:space="preserve"> and low</w:t>
      </w:r>
      <w:r w:rsidR="00D752DA">
        <w:t>-</w:t>
      </w:r>
      <w:r w:rsidRPr="00425140">
        <w:t xml:space="preserve">income </w:t>
      </w:r>
      <w:r w:rsidR="00D752DA">
        <w:t>homeowners will assure that those who can least afford to pay the CPA surcharge do not have to pay.</w:t>
      </w:r>
    </w:p>
    <w:p w:rsidR="00425140" w:rsidRPr="00A23B87" w:rsidRDefault="00425140" w:rsidP="00425140">
      <w:pPr>
        <w:rPr>
          <w:b/>
          <w:color w:val="0070C0"/>
        </w:rPr>
      </w:pPr>
      <w:r w:rsidRPr="00A23B87">
        <w:rPr>
          <w:b/>
          <w:color w:val="0070C0"/>
        </w:rPr>
        <w:t>#8 True or False:</w:t>
      </w:r>
      <w:r w:rsidR="0003596C" w:rsidRPr="00A23B87">
        <w:rPr>
          <w:b/>
          <w:color w:val="0070C0"/>
        </w:rPr>
        <w:t xml:space="preserve"> </w:t>
      </w:r>
      <w:r w:rsidRPr="00A23B87">
        <w:rPr>
          <w:b/>
          <w:color w:val="0070C0"/>
        </w:rPr>
        <w:t>Adopting the CPA will hurt farmers in Sunderland.</w:t>
      </w:r>
    </w:p>
    <w:p w:rsidR="0015242F" w:rsidRPr="0003596C" w:rsidRDefault="00425140" w:rsidP="00425140">
      <w:r w:rsidRPr="00D752DA">
        <w:rPr>
          <w:b/>
        </w:rPr>
        <w:t>False.</w:t>
      </w:r>
      <w:r w:rsidR="0003596C">
        <w:t xml:space="preserve"> </w:t>
      </w:r>
      <w:r w:rsidR="007E1D99">
        <w:t xml:space="preserve"> </w:t>
      </w:r>
      <w:r w:rsidR="007E1D99" w:rsidRPr="007E1D99">
        <w:t>Farmers, like other homeowners, are entitled to an exemption on the first $100,000 of their home’s property value, if the community adopts this exemption. Farmland that has been permanently protected or is enrolled in Chapter 61, 61(A) or 61(B) continues to be taxed at a lower rate determined by local assessors in conformance w</w:t>
      </w:r>
      <w:r w:rsidR="007E1D99">
        <w:t>ith state valuation guidelines, and the CPA surcharge is calculated based on that lower tax rate. Pa</w:t>
      </w:r>
      <w:r w:rsidR="007E1D99" w:rsidRPr="007E1D99">
        <w:t xml:space="preserve">ssage of the CPA provides an important potential source of local matching funds for farmers and landowners interested in applying to the state’s Agricultural Preservation Restriction Program. APR projects require a 10% local contribution, and the program has a per-acre price cap depending on location and quality of the soils. </w:t>
      </w:r>
      <w:r w:rsidR="007E1D99">
        <w:t xml:space="preserve">In communities with CPA that are interested in keeping their local farmland in agriculture, </w:t>
      </w:r>
      <w:r w:rsidR="007E1D99" w:rsidRPr="007E1D99">
        <w:t>CPA funds are often used to provide the local contribution, and can be used to make up the difference in the purchase price, if it exceeds the state per-acre cap.</w:t>
      </w:r>
    </w:p>
    <w:p w:rsidR="0015242F" w:rsidRPr="00A23B87" w:rsidRDefault="00425140" w:rsidP="00425140">
      <w:pPr>
        <w:rPr>
          <w:b/>
          <w:color w:val="0070C0"/>
        </w:rPr>
      </w:pPr>
      <w:r w:rsidRPr="00A23B87">
        <w:rPr>
          <w:b/>
          <w:color w:val="0070C0"/>
        </w:rPr>
        <w:t>#9 True or False: The state formula for CPA match funds favors small towns with a 3% surcharge.</w:t>
      </w:r>
    </w:p>
    <w:p w:rsidR="00425140" w:rsidRPr="0015242F" w:rsidRDefault="00425140" w:rsidP="00425140">
      <w:pPr>
        <w:rPr>
          <w:b/>
        </w:rPr>
      </w:pPr>
      <w:r w:rsidRPr="00D752DA">
        <w:rPr>
          <w:b/>
        </w:rPr>
        <w:t>True.</w:t>
      </w:r>
      <w:r w:rsidR="0003596C">
        <w:t xml:space="preserve"> </w:t>
      </w:r>
      <w:r w:rsidR="00D752DA">
        <w:t xml:space="preserve"> </w:t>
      </w:r>
      <w:r w:rsidRPr="00425140">
        <w:t xml:space="preserve">Only </w:t>
      </w:r>
      <w:r w:rsidR="00D752DA">
        <w:t xml:space="preserve">communities </w:t>
      </w:r>
      <w:r w:rsidRPr="00425140">
        <w:t xml:space="preserve">that opt for a 3% CPA surcharge are eligible </w:t>
      </w:r>
      <w:r w:rsidR="004F59E9">
        <w:t xml:space="preserve">to participate in annual </w:t>
      </w:r>
      <w:r w:rsidRPr="00425140">
        <w:t xml:space="preserve">second and third round distributions </w:t>
      </w:r>
      <w:r w:rsidR="004F59E9">
        <w:t xml:space="preserve">from the state’s Community Preservation Trust fund, assuring a higher CPA match rate. </w:t>
      </w:r>
      <w:r w:rsidRPr="00425140">
        <w:t>Small towns get an extra boost in those second and third rounds.</w:t>
      </w:r>
      <w:r w:rsidR="0003596C">
        <w:t xml:space="preserve"> </w:t>
      </w:r>
      <w:r w:rsidR="004F59E9">
        <w:t xml:space="preserve">For example, </w:t>
      </w:r>
      <w:proofErr w:type="spellStart"/>
      <w:r w:rsidRPr="00425140">
        <w:t>Whately</w:t>
      </w:r>
      <w:proofErr w:type="spellEnd"/>
      <w:r w:rsidRPr="00425140">
        <w:t xml:space="preserve"> and </w:t>
      </w:r>
      <w:proofErr w:type="spellStart"/>
      <w:r w:rsidRPr="00425140">
        <w:t>Leverett</w:t>
      </w:r>
      <w:proofErr w:type="spellEnd"/>
      <w:r w:rsidRPr="00425140">
        <w:t xml:space="preserve"> received 100% matches this year.</w:t>
      </w:r>
    </w:p>
    <w:p w:rsidR="00425140" w:rsidRPr="00A23B87" w:rsidRDefault="00425140" w:rsidP="00425140">
      <w:pPr>
        <w:rPr>
          <w:b/>
          <w:color w:val="0070C0"/>
        </w:rPr>
      </w:pPr>
      <w:r w:rsidRPr="00A23B87">
        <w:rPr>
          <w:b/>
          <w:color w:val="0070C0"/>
        </w:rPr>
        <w:lastRenderedPageBreak/>
        <w:t>#10 True or False:</w:t>
      </w:r>
      <w:r w:rsidR="0003596C" w:rsidRPr="00A23B87">
        <w:rPr>
          <w:b/>
          <w:color w:val="0070C0"/>
        </w:rPr>
        <w:t xml:space="preserve"> </w:t>
      </w:r>
      <w:r w:rsidRPr="00A23B87">
        <w:rPr>
          <w:b/>
          <w:color w:val="0070C0"/>
        </w:rPr>
        <w:t xml:space="preserve">Once a </w:t>
      </w:r>
      <w:r w:rsidR="00CF2BF3" w:rsidRPr="00A23B87">
        <w:rPr>
          <w:b/>
          <w:color w:val="0070C0"/>
        </w:rPr>
        <w:t xml:space="preserve">community </w:t>
      </w:r>
      <w:r w:rsidRPr="00A23B87">
        <w:rPr>
          <w:b/>
          <w:color w:val="0070C0"/>
        </w:rPr>
        <w:t>adopts the CPA</w:t>
      </w:r>
      <w:r w:rsidR="00CF2BF3" w:rsidRPr="00A23B87">
        <w:rPr>
          <w:b/>
          <w:color w:val="0070C0"/>
        </w:rPr>
        <w:t>,</w:t>
      </w:r>
      <w:r w:rsidRPr="00A23B87">
        <w:rPr>
          <w:b/>
          <w:color w:val="0070C0"/>
        </w:rPr>
        <w:t xml:space="preserve"> it can’t change its mind and change or undo the surcharge.</w:t>
      </w:r>
    </w:p>
    <w:p w:rsidR="00B025AE" w:rsidRDefault="00425140">
      <w:r w:rsidRPr="00CF2BF3">
        <w:rPr>
          <w:b/>
        </w:rPr>
        <w:t>False.</w:t>
      </w:r>
      <w:r w:rsidR="0003596C">
        <w:rPr>
          <w:b/>
        </w:rPr>
        <w:t xml:space="preserve"> </w:t>
      </w:r>
      <w:r w:rsidR="0003596C">
        <w:t xml:space="preserve"> </w:t>
      </w:r>
      <w:r w:rsidRPr="00425140">
        <w:t xml:space="preserve">Any community can opt out of the CPA by a majority vote </w:t>
      </w:r>
      <w:r w:rsidR="00CF2BF3">
        <w:t xml:space="preserve">at a local ballot election </w:t>
      </w:r>
      <w:r w:rsidRPr="00425140">
        <w:t>after 5 years.</w:t>
      </w:r>
      <w:r w:rsidR="0003596C">
        <w:t xml:space="preserve"> </w:t>
      </w:r>
      <w:r w:rsidRPr="00425140">
        <w:t xml:space="preserve">The </w:t>
      </w:r>
      <w:r w:rsidR="00CF2BF3">
        <w:t xml:space="preserve">CPA </w:t>
      </w:r>
      <w:r w:rsidRPr="00425140">
        <w:t xml:space="preserve">surcharge percentage </w:t>
      </w:r>
      <w:r w:rsidR="0015242F">
        <w:t xml:space="preserve">and mix of exemptions </w:t>
      </w:r>
      <w:r w:rsidRPr="00425140">
        <w:t>can be changed at any tim</w:t>
      </w:r>
      <w:r w:rsidR="00CF2BF3">
        <w:t xml:space="preserve">e, but </w:t>
      </w:r>
      <w:r w:rsidR="0015242F">
        <w:t xml:space="preserve">the CPA surcharge </w:t>
      </w:r>
      <w:r w:rsidR="00CF2BF3">
        <w:t>can never go above 3%.</w:t>
      </w:r>
    </w:p>
    <w:sectPr w:rsidR="00B025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40"/>
    <w:rsid w:val="0003596C"/>
    <w:rsid w:val="000A4D83"/>
    <w:rsid w:val="00122D8F"/>
    <w:rsid w:val="0015242F"/>
    <w:rsid w:val="00175AD3"/>
    <w:rsid w:val="00425140"/>
    <w:rsid w:val="004F59E9"/>
    <w:rsid w:val="0052571A"/>
    <w:rsid w:val="005E5657"/>
    <w:rsid w:val="00714996"/>
    <w:rsid w:val="007E1D99"/>
    <w:rsid w:val="00887C0D"/>
    <w:rsid w:val="00947D4D"/>
    <w:rsid w:val="00971976"/>
    <w:rsid w:val="00A23B87"/>
    <w:rsid w:val="00A5439F"/>
    <w:rsid w:val="00AD41AD"/>
    <w:rsid w:val="00B025AE"/>
    <w:rsid w:val="00B239E0"/>
    <w:rsid w:val="00B84362"/>
    <w:rsid w:val="00BA10E5"/>
    <w:rsid w:val="00CF2BF3"/>
    <w:rsid w:val="00D752DA"/>
    <w:rsid w:val="00DB74D4"/>
    <w:rsid w:val="00DC121A"/>
    <w:rsid w:val="00EE1350"/>
    <w:rsid w:val="00F3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B33C"/>
  <w15:docId w15:val="{789CBF0B-2180-4CBE-8914-0AF9CC11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AD3"/>
    <w:rPr>
      <w:b/>
      <w:bCs/>
    </w:rPr>
  </w:style>
  <w:style w:type="character" w:styleId="Hyperlink">
    <w:name w:val="Hyperlink"/>
    <w:basedOn w:val="DefaultParagraphFont"/>
    <w:uiPriority w:val="99"/>
    <w:semiHidden/>
    <w:unhideWhenUsed/>
    <w:rsid w:val="00175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72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KatherineRoth</dc:creator>
  <cp:lastModifiedBy>Chase Mack</cp:lastModifiedBy>
  <cp:revision>3</cp:revision>
  <dcterms:created xsi:type="dcterms:W3CDTF">2021-03-25T19:42:00Z</dcterms:created>
  <dcterms:modified xsi:type="dcterms:W3CDTF">2021-03-25T19:46:00Z</dcterms:modified>
</cp:coreProperties>
</file>